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422A9A" w:rsidRDefault="00564EB9" w:rsidP="00564EB9">
      <w:pPr>
        <w:spacing w:after="0" w:line="240" w:lineRule="auto"/>
        <w:jc w:val="center"/>
        <w:rPr>
          <w:rFonts w:cs="Calibri"/>
          <w:b/>
          <w:sz w:val="30"/>
          <w:szCs w:val="30"/>
        </w:rPr>
      </w:pPr>
      <w:r w:rsidRPr="00422A9A">
        <w:rPr>
          <w:rFonts w:cs="Calibri"/>
          <w:b/>
          <w:color w:val="2F5496"/>
          <w:sz w:val="30"/>
          <w:szCs w:val="30"/>
          <w:u w:val="single"/>
        </w:rPr>
        <w:t>RELACIÓN DE ESQUEMAS BURSÁTILES Y DE COBERTURAS FINANCIERAS</w:t>
      </w:r>
      <w:r w:rsidRPr="00422A9A">
        <w:rPr>
          <w:rFonts w:cs="Calibri"/>
          <w:b/>
          <w:sz w:val="30"/>
          <w:szCs w:val="30"/>
        </w:rPr>
        <w:t xml:space="preserve"> </w:t>
      </w:r>
    </w:p>
    <w:p w14:paraId="6BC2B0DE" w14:textId="4CE02DFC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50F6E9" w14:textId="77777777" w:rsidR="007D3E23" w:rsidRDefault="007D3E23" w:rsidP="00564EB9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6E8BC5A0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03297275" w14:textId="77777777" w:rsidR="00932148" w:rsidRDefault="00932148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7398D56A" w14:textId="77777777" w:rsidR="003B4094" w:rsidRDefault="003B4094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76255519" w14:textId="77777777" w:rsidR="00AC44CA" w:rsidRPr="005978CB" w:rsidRDefault="00AC44CA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3A9C5" w14:textId="77777777" w:rsidR="00BD3E55" w:rsidRDefault="00BD3E55" w:rsidP="00564EB9">
      <w:pPr>
        <w:spacing w:after="0" w:line="240" w:lineRule="auto"/>
      </w:pPr>
      <w:r>
        <w:separator/>
      </w:r>
    </w:p>
  </w:endnote>
  <w:endnote w:type="continuationSeparator" w:id="0">
    <w:p w14:paraId="2A45DDBA" w14:textId="77777777" w:rsidR="00BD3E55" w:rsidRDefault="00BD3E55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259FE" w14:textId="77777777" w:rsidR="00BD3E55" w:rsidRDefault="00BD3E55" w:rsidP="00564EB9">
      <w:pPr>
        <w:spacing w:after="0" w:line="240" w:lineRule="auto"/>
      </w:pPr>
      <w:r>
        <w:separator/>
      </w:r>
    </w:p>
  </w:footnote>
  <w:footnote w:type="continuationSeparator" w:id="0">
    <w:p w14:paraId="6C0F1990" w14:textId="77777777" w:rsidR="00BD3E55" w:rsidRDefault="00BD3E55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3B4094"/>
    <w:rsid w:val="00422A9A"/>
    <w:rsid w:val="00445B0C"/>
    <w:rsid w:val="00564EB9"/>
    <w:rsid w:val="0056592E"/>
    <w:rsid w:val="007D3E23"/>
    <w:rsid w:val="00932148"/>
    <w:rsid w:val="009D7C45"/>
    <w:rsid w:val="00AC44CA"/>
    <w:rsid w:val="00AE2CBA"/>
    <w:rsid w:val="00B456DD"/>
    <w:rsid w:val="00BD3E55"/>
    <w:rsid w:val="00DB55FA"/>
    <w:rsid w:val="00E5357A"/>
    <w:rsid w:val="00E6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Mariana</cp:lastModifiedBy>
  <cp:revision>6</cp:revision>
  <dcterms:created xsi:type="dcterms:W3CDTF">2018-10-15T20:08:00Z</dcterms:created>
  <dcterms:modified xsi:type="dcterms:W3CDTF">2019-02-12T16:16:00Z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